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685de299653b1f08667d23b74a4c4579ecada0"/>
    <w:p>
      <w:pPr>
        <w:pStyle w:val="Heading3"/>
      </w:pPr>
      <w:r>
        <w:t xml:space="preserve">В голосовании на «Активном гражданине» участвуют Дарвиновский музей и парк «Академический»</w:t>
      </w:r>
    </w:p>
    <w:p>
      <w:pPr>
        <w:pStyle w:val="FirstParagraph"/>
      </w:pPr>
      <w:r>
        <w:t xml:space="preserve">11.07.2023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 голосование «</w:t>
      </w:r>
      <w:hyperlink r:id="rId20">
        <w:r>
          <w:rPr>
            <w:rStyle w:val="Hyperlink"/>
            <w:bCs/>
            <w:b/>
          </w:rPr>
          <w:t xml:space="preserve">Лето в Москве: лучшие идеи для отдыха с детьми</w:t>
        </w:r>
      </w:hyperlink>
      <w:r>
        <w:rPr>
          <w:bCs/>
          <w:b/>
        </w:rPr>
        <w:t xml:space="preserve">». В его рамках горожанам предлагают составить рейтинг любимых мест для отдыха в теплый сезон.</w:t>
      </w:r>
    </w:p>
    <w:p>
      <w:pPr>
        <w:pStyle w:val="BodyText"/>
      </w:pPr>
      <w:r>
        <w:t xml:space="preserve">В первую серию голосований, посвященных летнему досугу, вошли три вопроса, а также локации, расположенные на юго-западе столицы. Опрос «Какие музеи и центры в Москве вы считаете самыми интересными для посещения с детьми?» относится к площадкам, подготовившим интересные летние программы. В голосовании участвует Государственный Дарвиновский музей, расположенный по адресу: ул. Вавилова, д. 57. Его коллекция насчитывает больше 400 тысяч единиц хранения. Это и чучела животных, и фотографии, и собрание фильмов.</w:t>
      </w:r>
    </w:p>
    <w:p>
      <w:pPr>
        <w:pStyle w:val="BodyText"/>
      </w:pPr>
      <w:r>
        <w:t xml:space="preserve">Также можно ответить на вопрос «В каком парке Москвы находятся лучшие игровые площадки для детей?». В голосовании на эту тему участвует парк «Академический», в котором обустроено шесть игровых площадок. Здесь будет интересно детям любого возраста. Площадку украшают динозавры в полный рост, а также объемные химические элементы. Дарвиновский музей расположен напротив.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http://uzao.mos.ru/presscenter/news/detail/11708191.html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708191.html" TargetMode="External" /><Relationship Type="http://schemas.openxmlformats.org/officeDocument/2006/relationships/hyperlink" Id="rId20" Target="https://ag.mos.ru/poll/15141?utm_source=ag&amp;utm_medium=slidebanner-web&amp;utm_campaign=151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708191.html" TargetMode="External" /><Relationship Type="http://schemas.openxmlformats.org/officeDocument/2006/relationships/hyperlink" Id="rId20" Target="https://ag.mos.ru/poll/15141?utm_source=ag&amp;utm_medium=slidebanner-web&amp;utm_campaign=151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2024-09-25T01:14:56Z</dcterms:created>
  <dcterms:modified xsi:type="dcterms:W3CDTF">2024-09-25T01:14:56Z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