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5682fdd58dc9a3b8ee5bf478f2d4bc5a5eb05c"/>
    <w:p>
      <w:pPr>
        <w:pStyle w:val="Heading3"/>
      </w:pPr>
      <w:r>
        <w:t xml:space="preserve">Библиотеки ЮЗАО отдадут читателям ненужные издания</w:t>
      </w:r>
    </w:p>
    <w:p>
      <w:pPr>
        <w:pStyle w:val="FirstParagraph"/>
      </w:pPr>
      <w:r>
        <w:t xml:space="preserve">07.06.2023</w:t>
      </w:r>
    </w:p>
    <w:p>
      <w:pPr>
        <w:pStyle w:val="BodyText"/>
      </w:pPr>
      <w:r>
        <w:rPr>
          <w:bCs/>
          <w:b/>
        </w:rPr>
        <w:t xml:space="preserve">В столице запустили акцию «Списанные книги», в рамках которой москвичам предлагают взять из библиотек ненужные издания, включая периодические.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Объединения культурных центров ЮЗАО в соцсети «ВКонтакте».</w:t>
      </w:r>
    </w:p>
    <w:p>
      <w:pPr>
        <w:pStyle w:val="BodyText"/>
      </w:pPr>
      <w:r>
        <w:t xml:space="preserve">На портале проекта доступно около восьми тысяч книг от библиотек Юго-Западного административного округа Москвы. Около 300 дублетных книг передадут юридическим лицам.</w:t>
      </w:r>
    </w:p>
    <w:p>
      <w:pPr>
        <w:pStyle w:val="BodyText"/>
      </w:pPr>
      <w:r>
        <w:t xml:space="preserve">Жители ЮЗАО могут бесплатно пополнить домашние библиотеки в 17 читальнях:</w:t>
      </w:r>
    </w:p>
    <w:p>
      <w:pPr>
        <w:pStyle w:val="BodyText"/>
      </w:pPr>
      <w:r>
        <w:t xml:space="preserve">– библиотека № 170 им. К. Г. Паустовского (ул. Паустовского, д. 2/34);</w:t>
      </w:r>
    </w:p>
    <w:p>
      <w:pPr>
        <w:pStyle w:val="BodyText"/>
      </w:pPr>
      <w:r>
        <w:t xml:space="preserve">– детская библиотека № 177 (Университетский проспект, д. 9);</w:t>
      </w:r>
    </w:p>
    <w:p>
      <w:pPr>
        <w:pStyle w:val="BodyText"/>
      </w:pPr>
      <w:r>
        <w:t xml:space="preserve">– детская библиотека № 178 - Культурный центр А. Л. Барто (ул. Дмитрия Ульянова, д. 24);</w:t>
      </w:r>
    </w:p>
    <w:p>
      <w:pPr>
        <w:pStyle w:val="BodyText"/>
      </w:pPr>
      <w:r>
        <w:t xml:space="preserve">– библиотека № 179-1 (ул. Вавилова д. 86);</w:t>
      </w:r>
    </w:p>
    <w:p>
      <w:pPr>
        <w:pStyle w:val="BodyText"/>
      </w:pPr>
      <w:r>
        <w:t xml:space="preserve">– библиотека № 179-2 (ул. Марии Ульяновой, д. 3, к. 3, пом. 1);</w:t>
      </w:r>
    </w:p>
    <w:p>
      <w:pPr>
        <w:pStyle w:val="BodyText"/>
      </w:pPr>
      <w:r>
        <w:t xml:space="preserve">– библиотека № 180 им. Н.Ф. Федорова (ул. Профсоюзная, д. 92);</w:t>
      </w:r>
    </w:p>
    <w:p>
      <w:pPr>
        <w:pStyle w:val="BodyText"/>
      </w:pPr>
      <w:r>
        <w:t xml:space="preserve">– библиотека № 181 (ул. Болотниковская, д. 44, к. 1);</w:t>
      </w:r>
    </w:p>
    <w:p>
      <w:pPr>
        <w:pStyle w:val="BodyText"/>
      </w:pPr>
      <w:r>
        <w:t xml:space="preserve">– библиотека № 182-2 (Новочеремушкинская, д. 4, к. 2);</w:t>
      </w:r>
    </w:p>
    <w:p>
      <w:pPr>
        <w:pStyle w:val="BodyText"/>
      </w:pPr>
      <w:r>
        <w:t xml:space="preserve">– библиотека № 184 (ул. Академика Варги, д. 38);</w:t>
      </w:r>
    </w:p>
    <w:p>
      <w:pPr>
        <w:pStyle w:val="BodyText"/>
      </w:pPr>
      <w:r>
        <w:t xml:space="preserve">– библиотека № 186 имени С. А. Есенина (ул. Кржижановского, д. 15, к. 5);</w:t>
      </w:r>
    </w:p>
    <w:p>
      <w:pPr>
        <w:pStyle w:val="BodyText"/>
      </w:pPr>
      <w:r>
        <w:t xml:space="preserve">– библиотека № 189-1 (ул. Маршала Савицкого, д. 12, к. 1);</w:t>
      </w:r>
    </w:p>
    <w:p>
      <w:pPr>
        <w:pStyle w:val="BodyText"/>
      </w:pPr>
      <w:r>
        <w:t xml:space="preserve">– библиотека № 189-2 (ул. Брусилова, д. 27);</w:t>
      </w:r>
    </w:p>
    <w:p>
      <w:pPr>
        <w:pStyle w:val="BodyText"/>
      </w:pPr>
      <w:r>
        <w:t xml:space="preserve">– библиотека № 190 (ул. Профсоюзная, д. 115, к. 1);</w:t>
      </w:r>
    </w:p>
    <w:p>
      <w:pPr>
        <w:pStyle w:val="BodyText"/>
      </w:pPr>
      <w:r>
        <w:t xml:space="preserve">– библиотека № 192 (ул. Старобитцевская, д. 23, к. 2);</w:t>
      </w:r>
    </w:p>
    <w:p>
      <w:pPr>
        <w:pStyle w:val="BodyText"/>
      </w:pPr>
      <w:r>
        <w:t xml:space="preserve">– библиотека № 193 (ул. Грина, д. 11);</w:t>
      </w:r>
    </w:p>
    <w:p>
      <w:pPr>
        <w:pStyle w:val="BodyText"/>
      </w:pPr>
      <w:r>
        <w:t xml:space="preserve">– библиотека № 194 (ул. Изюмская, д. 57);</w:t>
      </w:r>
    </w:p>
    <w:p>
      <w:pPr>
        <w:pStyle w:val="BodyText"/>
      </w:pPr>
      <w:r>
        <w:t xml:space="preserve">– библиотека № 196 (Симферопольский бульвар, д. 24, к. 1).</w:t>
      </w:r>
    </w:p>
    <w:p>
      <w:pPr>
        <w:pStyle w:val="BodyText"/>
      </w:pPr>
      <w:r>
        <w:t xml:space="preserve">Ранее мэр Москвы Сергей Собянин сообщил, что библиотеки отдают книги читателям и организациям два раза в год. Для того, чтобы забронировать литературу, необходимо сделать заказ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Информация о возможности выдачи появится в кабинете пользователя.</w:t>
      </w:r>
    </w:p>
    <w:p>
      <w:pPr>
        <w:pStyle w:val="BodyText"/>
      </w:pPr>
      <w:r>
        <w:t xml:space="preserve">В течение суток можно зарезервировать не более десятка книг. Также есть возможность возобновить бронь спустя три дня.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http://uzao.mos.ru/presscenter/news/detail/11636953.html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36953.html" TargetMode="External" /><Relationship Type="http://schemas.openxmlformats.org/officeDocument/2006/relationships/hyperlink" Id="rId21" Target="https://knigi.bibliogorod.ru/" TargetMode="External" /><Relationship Type="http://schemas.openxmlformats.org/officeDocument/2006/relationships/hyperlink" Id="rId20" Target="https://vk.com/okc.uzao?w=wall-73155489_6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636953.html" TargetMode="External" /><Relationship Type="http://schemas.openxmlformats.org/officeDocument/2006/relationships/hyperlink" Id="rId21" Target="https://knigi.bibliogorod.ru/" TargetMode="External" /><Relationship Type="http://schemas.openxmlformats.org/officeDocument/2006/relationships/hyperlink" Id="rId20" Target="https://vk.com/okc.uzao?w=wall-73155489_6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2025-07-25T00:46:15Z</dcterms:created>
  <dcterms:modified xsi:type="dcterms:W3CDTF">2025-07-25T00:46:15Z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