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832d65c4b4d9b9b1c559fc94cfa8ca2168982"/>
    <w:p>
      <w:pPr>
        <w:pStyle w:val="Heading3"/>
      </w:pPr>
      <w:r>
        <w:t xml:space="preserve">22-этажный дом отремонтируют на Ленинском проспекте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rPr>
          <w:bCs/>
          <w:b/>
        </w:rPr>
        <w:t xml:space="preserve">Москомэкспертиза согласовала проект капремонта здания в Теплом Стане. Односекционный дом высотой в 22 этажа расположен по адресу: Ленинский проспект, д. 125, к. 1,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В здании, построенном в 1981 году, планируется заменить магистральные трубопроводы и обновить систему канализации. Кроме того, специалисты отремонтируют крышу, заменят входные двери на чердак, приведут в порядок металлическую лестницу и ограждение.</w:t>
      </w:r>
    </w:p>
    <w:p>
      <w:pPr>
        <w:pStyle w:val="BodyText"/>
      </w:pPr>
      <w:r>
        <w:t xml:space="preserve">На кровле предусмотрена замена гидроизоляционного покрытия и надстроек, покрытия из оцинкованной стали на парапетах. Стены надстроек будут окрашены, также ремонту подлежит цементно-песчаная стяжка по уклону.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http://uzao.mos.ru/presscenter/news/detail/11601960.html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01960.html" TargetMode="External" /><Relationship Type="http://schemas.openxmlformats.org/officeDocument/2006/relationships/hyperlink" Id="rId20" Target="https://www.mos.ru/news/item/12392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01960.html" TargetMode="External" /><Relationship Type="http://schemas.openxmlformats.org/officeDocument/2006/relationships/hyperlink" Id="rId20" Target="https://www.mos.ru/news/item/12392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2025-05-24T07:49:43Z</dcterms:created>
  <dcterms:modified xsi:type="dcterms:W3CDTF">2025-05-24T07:49:43Z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