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a9af0d637d17b57e6461626759fad87ee2e8b9"/>
    <w:p>
      <w:pPr>
        <w:pStyle w:val="Heading3"/>
      </w:pPr>
      <w:r>
        <w:t xml:space="preserve">РУДН стал обладателем гран-при на международной выставке инновации Hi-Tech</w:t>
      </w:r>
    </w:p>
    <w:p>
      <w:pPr>
        <w:pStyle w:val="FirstParagraph"/>
      </w:pPr>
      <w:r>
        <w:t xml:space="preserve">15.05.2023</w:t>
      </w:r>
    </w:p>
    <w:p>
      <w:pPr>
        <w:pStyle w:val="BodyText"/>
      </w:pPr>
      <w:r>
        <w:t xml:space="preserve">Фото: РУДН</w:t>
      </w:r>
    </w:p>
    <w:p>
      <w:pPr>
        <w:pStyle w:val="BodyText"/>
      </w:pPr>
      <w:r>
        <w:t xml:space="preserve">РУДН удостоился гран-при на международной выставке инновации Hi-Tech, состоявшейся в Санкт-Петербурге. Соответствующая информация появилась на странице вуза в социальных сетях.</w:t>
      </w:r>
    </w:p>
    <w:p>
      <w:pPr>
        <w:pStyle w:val="BodyText"/>
      </w:pPr>
      <w:r>
        <w:t xml:space="preserve">Участниками выставки стали 250 представителей России, Белоруссии, Казахстана, Китая и некоторых других стран. РУДН представляла команда стоматологов, которые продемонстрировали свою работу под названием «Технология 3D-моделирования лицевых протезов». Жюри присудило ей гран-при. Соответствующая технология дает возможность получать слепки лица и зубов методом оптического сканирования. Также разработка позволяет проводить и другие виды исследований. Полученные данные можно применять для моделирования отсутствующих частей лица. Объемные изображения протеза печатаются на 3D-принтере.</w:t>
      </w:r>
    </w:p>
    <w:p>
      <w:pPr>
        <w:pStyle w:val="BodyText"/>
      </w:pPr>
      <w:r>
        <w:t xml:space="preserve">Еще один проект учащихся РУДН «Конструкционный материал для изготовления протезов лица методом 3D-печати» получил золотую медаль в номинации «Лучший инновационный проект и лучшая научно-техническая разработка года».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http://uzao.mos.ru/presscenter/news/detail/11587474.html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15874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15874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2024-08-24T11:42:00Z</dcterms:created>
  <dcterms:modified xsi:type="dcterms:W3CDTF">2024-08-24T11:42:00Z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