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5ad00bb1f67c5b6d0ff33f06c666aaa5589f16"/>
    <w:p>
      <w:pPr>
        <w:pStyle w:val="Heading3"/>
      </w:pPr>
      <w:r>
        <w:t xml:space="preserve">В домах на юго-западе Москвы обновят более 500 лифтов</w:t>
      </w:r>
    </w:p>
    <w:p>
      <w:pPr>
        <w:pStyle w:val="FirstParagraph"/>
      </w:pPr>
      <w:r>
        <w:t xml:space="preserve">08.02.2023</w:t>
      </w:r>
    </w:p>
    <w:p>
      <w:pPr>
        <w:pStyle w:val="BodyText"/>
      </w:pPr>
      <w:r>
        <w:rPr>
          <w:bCs/>
          <w:b/>
        </w:rPr>
        <w:t xml:space="preserve">Работы по замене подъемников планируется провести в этом году по программе капремонта.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Информационный центр столичного Правительства.</w:t>
      </w:r>
    </w:p>
    <w:p>
      <w:pPr>
        <w:pStyle w:val="BodyText"/>
      </w:pPr>
      <w:r>
        <w:t xml:space="preserve">По словам заммэра Москвы по вопросам жилищно-коммунального хозяйства и благоустройства Петра Бирюкова, в общей сложности в городе обновят свыше трех тысяч лифтов. Одним из лидеров среди округов в этом направлении станет ЮЗАО – здесь заменят 511 подъемных кабин.</w:t>
      </w:r>
    </w:p>
    <w:p>
      <w:pPr>
        <w:pStyle w:val="BodyText"/>
      </w:pPr>
      <w:r>
        <w:t xml:space="preserve">Соблюдение сроков эксплуатации лифтов в Москве контролируется особо тщательно, отметил Петр Бирюков. Их меняют в год окончания 25-летнего срока службы. Сначала специалисты разбирают старое оборудование, а затем устанавливают новые подъемники. Если в подъезде несколько лифтов, то их обновляют по очереди – для комфорта жильцов.</w:t>
      </w:r>
    </w:p>
    <w:p>
      <w:pPr>
        <w:pStyle w:val="BodyText"/>
      </w:pPr>
      <w:r>
        <w:t xml:space="preserve">Ранее сообщалось, что в многоквартирных домах на юго-западе Москвы установят специальные подъемные платформы для маломобильных граждан. Напомним, в прошлом году наш округ стал одним из лидеров по количеству обновленных лифтов.</w:t>
      </w:r>
    </w:p>
    <w:p>
      <w:pPr>
        <w:pStyle w:val="BodyText"/>
      </w:pPr>
      <w:r>
        <w:t xml:space="preserve">Фото: Олег Серебрянский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http://uzao.mos.ru/presscenter/news/detail/11399114.html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399114.html" TargetMode="External" /><Relationship Type="http://schemas.openxmlformats.org/officeDocument/2006/relationships/hyperlink" Id="rId20" Target="https://icmos.ru/news/bolee-32-tys-liftov-obnovyat-v-moskve-do-konca-goda-po-programme-kapremont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399114.html" TargetMode="External" /><Relationship Type="http://schemas.openxmlformats.org/officeDocument/2006/relationships/hyperlink" Id="rId20" Target="https://icmos.ru/news/bolee-32-tys-liftov-obnovyat-v-moskve-do-konca-goda-po-programme-kapremont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2024-10-02T20:47:04Z</dcterms:created>
  <dcterms:modified xsi:type="dcterms:W3CDTF">2024-10-02T20:47:04Z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