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82124d53d687a846d99c0015f702a274fd4e5"/>
    <w:p>
      <w:pPr>
        <w:pStyle w:val="Heading3"/>
      </w:pPr>
      <w:r>
        <w:t xml:space="preserve">Вузы ЮЗАО опубликовали программу празднования Дня российского студенчества</w:t>
      </w:r>
    </w:p>
    <w:p>
      <w:pPr>
        <w:pStyle w:val="FirstParagraph"/>
      </w:pPr>
      <w:r>
        <w:t xml:space="preserve">24.01.2023</w:t>
      </w:r>
    </w:p>
    <w:p>
      <w:pPr>
        <w:pStyle w:val="BodyText"/>
      </w:pPr>
      <w:r>
        <w:rPr>
          <w:bCs/>
          <w:b/>
        </w:rPr>
        <w:t xml:space="preserve">25 января множество праздничных мероприятий пройдет в высших учебных заведениях, расположенных на территории округа. Их посвятят Дню российского студенчества.</w:t>
      </w:r>
    </w:p>
    <w:p>
      <w:pPr>
        <w:pStyle w:val="BodyText"/>
      </w:pPr>
      <w:r>
        <w:t xml:space="preserve">В Российском университете дружбы народов в 12.30 организуют практику «Равный - равному», в рамках которой руководители студенческих организаций расскажут об опыте самоуправления. Обучающихся приглашают в главный корпус. Здесь же в 19.00 устроят кинопоказ, но перед этим, в 14.30, предстоит умаслить Кота Ученого. Скульптура известного персонажа из сказки была установлена в вузе еще в 2016 году. Как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в паблике РУДН в соцсети «ВКонтакте», кормить кота сметаной предвещает получение отличных отметок.</w:t>
      </w:r>
    </w:p>
    <w:p>
      <w:pPr>
        <w:pStyle w:val="BodyText"/>
      </w:pPr>
      <w:r>
        <w:t xml:space="preserve">Российский государственный университет нефти и газа НИУ имени И. М. Губкина проведет 25 января вручение наград «Звезда Губкинского университета». Мероприятие для держателей пригласительных билетов начнется в 16.30 в фойе Дворца культуры «Губкинец». В этом году году награды получат 75 студентов,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вуза.</w:t>
      </w:r>
    </w:p>
    <w:p>
      <w:pPr>
        <w:pStyle w:val="BodyText"/>
      </w:pPr>
      <w:r>
        <w:t xml:space="preserve">Отпразднуют День студента и в учебном корпусе «Калужский» Московского финансово-юридического университета МФЮА. 25 января в 12.10 студактив устроит флешмоб в холле первого этажа. Затем пройдут настольные игры и экологические мастер-классы,</w:t>
      </w:r>
      <w:r>
        <w:t xml:space="preserve"> </w:t>
      </w:r>
      <w:hyperlink r:id="rId22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отделения во «ВКонтакте». Кроме того, возле аудитории 4.6 поставят коробку, куда можно будет опустить послания для преподавателей. Мероприятия пройдут по адресу: ул. Введенского, д. 1А.</w:t>
      </w:r>
    </w:p>
    <w:p>
      <w:pPr>
        <w:pStyle w:val="BodyText"/>
      </w:pPr>
      <w:r>
        <w:t xml:space="preserve">В этот же день в актовом зале Института Пушкина (ул. Академика Волгина, д. 6) ребята поздравят друг друга с «профессиональной» датой песнями и танцами. Как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Телеграм-канале образовательного заведения, также ожидается выступление группы Nansi&amp;Sidorov, после чего в креативной мастерской устроят дискотеку.</w:t>
      </w:r>
    </w:p>
    <w:p>
      <w:pPr>
        <w:pStyle w:val="BodyText"/>
      </w:pPr>
      <w:r>
        <w:t xml:space="preserve">Напомним, культурные центры округа подготовили программу к Дню студента. Ранее сообщалось, что в знаменательную дату очники и Татьяны могут бесплатно покататься на коньках в Воронцовском парке. Кроме того, студентки Татьяны смогут бесплатно посетить вход в интерактивный комплекс Дарвиновского музея.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http://uzao.mos.ru/presscenter/news/detail/11364985.html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364985.html" TargetMode="External" /><Relationship Type="http://schemas.openxmlformats.org/officeDocument/2006/relationships/hyperlink" Id="rId23" Target="https://t.me/s/pushkininstitute" TargetMode="External" /><Relationship Type="http://schemas.openxmlformats.org/officeDocument/2006/relationships/hyperlink" Id="rId20" Target="https://vk.com/rudn_university?w=wall-1711_125409" TargetMode="External" /><Relationship Type="http://schemas.openxmlformats.org/officeDocument/2006/relationships/hyperlink" Id="rId22" Target="https://vk.com/wall-211754615_459" TargetMode="External" /><Relationship Type="http://schemas.openxmlformats.org/officeDocument/2006/relationships/hyperlink" Id="rId21" Target="https://www.gubkin.ru/events/detail.php?ID=483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364985.html" TargetMode="External" /><Relationship Type="http://schemas.openxmlformats.org/officeDocument/2006/relationships/hyperlink" Id="rId23" Target="https://t.me/s/pushkininstitute" TargetMode="External" /><Relationship Type="http://schemas.openxmlformats.org/officeDocument/2006/relationships/hyperlink" Id="rId20" Target="https://vk.com/rudn_university?w=wall-1711_125409" TargetMode="External" /><Relationship Type="http://schemas.openxmlformats.org/officeDocument/2006/relationships/hyperlink" Id="rId22" Target="https://vk.com/wall-211754615_459" TargetMode="External" /><Relationship Type="http://schemas.openxmlformats.org/officeDocument/2006/relationships/hyperlink" Id="rId21" Target="https://www.gubkin.ru/events/detail.php?ID=483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2025-04-26T11:25:02Z</dcterms:created>
  <dcterms:modified xsi:type="dcterms:W3CDTF">2025-04-26T11:25:02Z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