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0d94006b795dd0df1ac5d5181e46553be27f49"/>
    <w:p>
      <w:pPr>
        <w:pStyle w:val="Heading3"/>
      </w:pPr>
      <w:r>
        <w:t xml:space="preserve">Лекцию о символах судебной власти проведет Российский государственный университет правосудия</w:t>
      </w:r>
    </w:p>
    <w:p>
      <w:pPr>
        <w:pStyle w:val="FirstParagraph"/>
      </w:pPr>
      <w:r>
        <w:t xml:space="preserve">13.10.2022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medialibrary/d9d/8udm1ra0y91n927jaoyn1oqhzhi1nq8c/Gl_23781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Мероприятие пройдет дистанционно 15 октября. Зарегистрироваться можно по</w:t>
      </w:r>
      <w:r>
        <w:rPr>
          <w:bCs/>
          <w:b/>
        </w:rPr>
        <w:t xml:space="preserve"> </w:t>
      </w:r>
      <w:hyperlink r:id="rId23">
        <w:r>
          <w:rPr>
            <w:rStyle w:val="Hyperlink"/>
            <w:bCs/>
            <w:b/>
          </w:rPr>
          <w:t xml:space="preserve">ссылке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Российский государственный университет правосудия подготовил лекцию «Зачем Фемиде повязка: что означают символы судебной власти?» в рамках проекта «Университетские субботы». Начало в 11.00.</w:t>
      </w:r>
    </w:p>
    <w:p>
      <w:pPr>
        <w:pStyle w:val="BodyText"/>
      </w:pPr>
      <w:r>
        <w:t xml:space="preserve">К участию приглашают всех желающих. В рамках занятия участники узнают об истории фирменного обмундирования судьи, начиная от мундира и заканчивая современной мантией, про судебную власть в искусстве и архитектуре. Также будут даны ответы на вопросы, зачем государственной власти символы и в чем разница между греческой богиней Фемидой и римской богиней Юстицией.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http://uzao.mos.ru/presscenter/news/detail/11101670.html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1101670.html" TargetMode="External" /><Relationship Type="http://schemas.openxmlformats.org/officeDocument/2006/relationships/hyperlink" Id="rId23" Target="https://events.educom.ru/event/9928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1101670.html" TargetMode="External" /><Relationship Type="http://schemas.openxmlformats.org/officeDocument/2006/relationships/hyperlink" Id="rId23" Target="https://events.educom.ru/event/9928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2025-06-20T16:01:08Z</dcterms:created>
  <dcterms:modified xsi:type="dcterms:W3CDTF">2025-06-20T16:01:08Z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