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0cf5f0475ed533b8479eba9e98d745c06718"/>
    <w:p>
      <w:pPr>
        <w:pStyle w:val="Heading3"/>
      </w:pPr>
      <w:r>
        <w:t xml:space="preserve">В следующем году завершится капремонт поликлиники №11 на ул. Новаторов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Реконструкция филиала № 4 городской поликлиники № 11 проводится в рамках программы «Новый московский стандарт поликлиник». Здание расположено по адресу: ул. Новаторов, д.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капремонту планируется завершить в 3-4 квартале 2023 года. На время капитального ремонта медицинская помощь остается такой же доступной, но ее будут оказывать в филиале № 2 поликлиники № 11. Он находится по адресу: Проспект Вернадского, 9/10.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своему врачу по-прежнему можно записаться онлайн. При записи необходимо обращать внимание на адрес здания и кабинет.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после ремонта в поликлинике на ул. Бартеневская возобновит работу водолечебница.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ГП № 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http://uzao.mos.ru/presscenter/news/detail/10921339.html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921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921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2025-02-24T04:11:33Z</dcterms:created>
  <dcterms:modified xsi:type="dcterms:W3CDTF">2025-02-24T04:11:33Z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