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943704f1f35b3c46fda73830cec0dc17f96407"/>
    <w:p>
      <w:pPr>
        <w:pStyle w:val="Heading3"/>
      </w:pPr>
      <w:r>
        <w:t xml:space="preserve">Бутовский школьник выяснил, как отличить настоящее эфирное масло от синтетического</w:t>
      </w:r>
    </w:p>
    <w:p>
      <w:pPr>
        <w:pStyle w:val="FirstParagraph"/>
      </w:pPr>
      <w:r>
        <w:t xml:space="preserve">08.06.2022</w:t>
      </w:r>
    </w:p>
    <w:p>
      <w:pPr>
        <w:pStyle w:val="BodyText"/>
      </w:pPr>
      <w:r>
        <w:rPr>
          <w:bCs/>
          <w:b/>
        </w:rPr>
        <w:t xml:space="preserve">Девятиклассник Мердан Байрамов из школы №1354 «Вектор» исследовал состав апельсиновых, пихтовых и гвоздичных эфирных масел разных производителей на наличие различных примесей. Обучающийся обнаружил в них смолы, растительные масла и воду, хотя эти компоненты не должны присутствовать в эфирных маслах. Как сообщила представитель школы Маргарита Тимофеева, опыт принес ему победу в секции «Прикладная химия. Материаловедение» научно-практической конференции «Наука для жизни».</w:t>
      </w:r>
    </w:p>
    <w:p>
      <w:pPr>
        <w:pStyle w:val="BodyText"/>
      </w:pPr>
      <w:r>
        <w:t xml:space="preserve">По словам учителя биологии школы №1354 Юлии Аникиной, школьник интересуется производством эфирных масел, которые используются для ароматизации помещений, ингаляций, в массаже и косметических средствах.</w:t>
      </w:r>
    </w:p>
    <w:p>
      <w:pPr>
        <w:pStyle w:val="BodyText"/>
      </w:pPr>
      <w:r>
        <w:t xml:space="preserve">«Но так как на рынке встречается некачественная продукция, которая может неблагоприятно сказаться на здоровье, старшеклассник решил поставить эксперимент и получить эфирные масла в домашних условиях, сравнив их по качеству с аптечной продукцией», – отметила она.</w:t>
      </w:r>
    </w:p>
    <w:p>
      <w:pPr>
        <w:pStyle w:val="BodyText"/>
      </w:pPr>
      <w:r>
        <w:t xml:space="preserve">В домашней лаборатории Мердан Байрамов методом прессования кожуры крупного мандарина получил каплю (0,5 мл) ароматного мандаринового масла. Эфирные масла лимона, имбиря и хвойных растений получились методом мацерации. Для их изготовления школьник соединил мелко нарезанные ингредиенты в сосуде с растительным маслом в соотношении 1:3.</w:t>
      </w:r>
    </w:p>
    <w:p>
      <w:pPr>
        <w:pStyle w:val="BodyText"/>
      </w:pPr>
      <w:r>
        <w:t xml:space="preserve">В аналогичные фабричные образцы старшеклассник добавил спирт, после чего некоторые из них помутнели. Это говорит о наличии жирных и минеральных масел. Кроме того, Мердан нагрел на водяной бане пробирки с эфирными маслами и емкости запотели, значит, в составе есть вода.</w:t>
      </w:r>
    </w:p>
    <w:p>
      <w:pPr>
        <w:pStyle w:val="BodyText"/>
      </w:pPr>
      <w:r>
        <w:t xml:space="preserve">«Для того, чтобы определить качество масла в домашних условиях, автор проекта советует одну каплю нанести на бумажный лист и оставить при комнатной температуре на 8 часов. Качественное эфирное масло испарится, и от него останется лишь легкий запах или цвет», – отмечается в сообщении.</w:t>
      </w:r>
    </w:p>
    <w:p>
      <w:pPr>
        <w:pStyle w:val="BodyText"/>
      </w:pPr>
      <w:r>
        <w:t xml:space="preserve">Фото предоставлено школой №1354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http://uzao.mos.ru/presscenter/news/detail/10857142.html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08571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08571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2025-05-30T11:55:20Z</dcterms:created>
  <dcterms:modified xsi:type="dcterms:W3CDTF">2025-05-30T11:55:20Z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