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67e6feb9e29aa91ccee43aa4b8dbca8018a486"/>
    <w:p>
      <w:pPr>
        <w:pStyle w:val="Heading3"/>
      </w:pPr>
      <w:r>
        <w:t xml:space="preserve">Сотни дизайнерских елок украсили южнобутовскую школу</w:t>
      </w:r>
    </w:p>
    <w:p>
      <w:pPr>
        <w:pStyle w:val="FirstParagraph"/>
      </w:pPr>
      <w:r>
        <w:t xml:space="preserve">27.12.2021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upload/medialibrary/a56/098e6f6c_a8fb_4e2b_92cb_b7b3e01c672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Образовательное учреждение стало эпицентром креативного творчества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сообщила представитель школы № 1354 "Вектор" Маргарита Тимофеева, ученики украсили все холлы, фойе и нарядили авторские новогодние елки. Предновогодняя выставка креативных елок является многолетней традицией. Накануне 2022 года в школе нарядили четырехсотую по счету дизайнерскую елку.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"Все классы в школе №1354, начиная с первых, придумали и "поставили" свои празднично-наряженные елки. В начальной школе - "цветные" деревья, причем, у каждого класса свой цвет, а у ребят постарше - дизайнерски оформленные ели в стиле той или иной страны. Египетское новогоднее дерево увешано фараонами и мумиями. Парижская елка-француженка облачена в красное платье. Деревянная ель в настоящем килте, конечно, из Шотландии. Фантазия детей не ограничилась деревьями, они создали целые инсталляции — новогодние камины, телефонные будки, часы стоят в фойе и холлах школы", - сказала она.</w:t>
      </w:r>
    </w:p>
    <w:p>
      <w:pPr>
        <w:pStyle w:val="BodyText"/>
      </w:pPr>
      <w:r>
        <w:t xml:space="preserve">За время существования традиции наряжать необычные елки было придумано и установлено 400 новогодних деревьев. Тематические задания каждому классу раздает ученический Совет. По его замыслу деревья украшают гаечными ключами, химическими колбами, мягкими игрушками и другими предметами.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Многие ели "проживают" несколько жизней. Например, прошлогоднюю елку-стремянку в этом году перевоплотили в шотландскую. Как отметила куратор проекта, педагог Шушанна Задикян, такое мероприятие наполняет школу семейным новогодним духом. Оно объединяет учеников, педагогов и родителей.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школа № 1354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http://uzao.mos.ru/presscenter/news/detail/10506849.html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05068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05068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2025-05-15T01:10:32Z</dcterms:created>
  <dcterms:modified xsi:type="dcterms:W3CDTF">2025-05-15T01:10:32Z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