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e2fbf55ebb33e99d70a5e56ee546daeb4f275"/>
    <w:p>
      <w:pPr>
        <w:pStyle w:val="Heading3"/>
      </w:pPr>
      <w:r>
        <w:t xml:space="preserve">В Академическом районе обустроили бесплатную парковку на 100 машиномест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rPr>
          <w:bCs/>
          <w:b/>
        </w:rPr>
        <w:t xml:space="preserve">Она появилась на участке, который незаконно использовался под склады.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пресс-служба Госинспекции по недвижимости, нарушение земельного законодательства было выявлено в ходе инспекционных мероприятий на земельном участке общего пользования на улице Ферсмана. Его площадь составляет 1,5 тыс. квадратного метра.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установили специалисты, здесь незаконно разместили самовольные складские постройки общей площадью 86 квадратных метров, металлические трубы, бетонные блоки-плиты и металлические листы.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"Данная территория относится к категории земель общего пользования и является частью улично-дорожной сети. Участок под складскую деятельность использовался без оформления земельно-правовых отношений. Арендная плата в городской бюджет не вносилась", - сказал начальник Госинспекции по недвижимости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Незаконные постройки и объекты демонтировали, территорию освободили и обустроили на ней бесплатную парковку на 100 машиномест.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около 200 дворов в ЮЗАО благоустроят на средства от платных парковок.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http://uzao.mos.ru/presscenter/news/detail/10261618.html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261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261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2025-07-09T17:59:33Z</dcterms:created>
  <dcterms:modified xsi:type="dcterms:W3CDTF">2025-07-09T17:59:33Z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