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d5a566574e55564c2d0ca895b64f513e456eb"/>
    <w:p>
      <w:pPr>
        <w:pStyle w:val="Heading3"/>
      </w:pPr>
      <w:r>
        <w:t xml:space="preserve">Памятник Булату Окуджаве отреставрируют в Теплом Стане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rPr>
          <w:bCs/>
          <w:b/>
        </w:rPr>
        <w:t xml:space="preserve">Он установлен перед школой № 109, расположенной по адресу: улица Академика Бакулева, дом 20. Это один из двух монументов, посвященных выдающемуся поэту, барду и композитору, которые можно увидеть в столице.</w:t>
      </w:r>
    </w:p>
    <w:p>
      <w:pPr>
        <w:pStyle w:val="BodyText"/>
      </w:pPr>
      <w:r>
        <w:t xml:space="preserve">Как сообщается на официальном сайте Мэра Москвы, в Теплом Стане отреставрируют памятник Булату Окуджаве авторства Георгия Франгуляна. Сейчас специалисты обследуют монумент и разрабатывают проект будущих работ. Булат Окуджава похоронен на Ваганьковском кладбище, автором памятника на могиле барда тоже стал Георгий Франгулян. Еще один памятник расположен в примыкающем к Арбату Плотниковом переулке.</w:t>
      </w:r>
    </w:p>
    <w:p>
      <w:pPr>
        <w:pStyle w:val="BodyText"/>
      </w:pPr>
      <w:r>
        <w:t xml:space="preserve">"Примечательно, что оба монумента из бронзы принадлежат авторству Георгия Франгуляна. Однако скульптор изобразил своего героя по-разному. Если в арбатском переулке мы видим задумчивого и серьезного Окуджаву, одиноко прогуливающегося по городу, то на школьном дворе представлен другой образ поэта. Он вдохновлен, полон надежд и мечтаний. Бард стоит прямо, в легко накинутом на плечи пиджаке, рядом с ним — его гитара", — сказал глава столичного Департамента культурного наследия Алексей Емельянов.</w:t>
      </w:r>
    </w:p>
    <w:p>
      <w:pPr>
        <w:pStyle w:val="BodyText"/>
      </w:pPr>
      <w:r>
        <w:t xml:space="preserve">По его словам, во время обследования бронзовой скульптуры и ее постамента специалисты зафиксируют утраты и сколы, а затем представят подробный проект работ. Их планируется начать в 2022 году.</w:t>
      </w:r>
    </w:p>
    <w:p>
      <w:pPr>
        <w:pStyle w:val="BodyText"/>
      </w:pPr>
      <w:r>
        <w:t xml:space="preserve">Отмечается, что Георгий Франгулян вдохновлялся собственными юношескими воспоминаниями об Окуджаве, работая над монументом. Скульптор запечатлел его полным оптимизма и творческой энергии.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http://uzao.mos.ru/presscenter/news/detail/10128168.html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28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28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2025-07-10T06:29:48Z</dcterms:created>
  <dcterms:modified xsi:type="dcterms:W3CDTF">2025-07-10T06:29:48Z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