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статья-о-школе"/>
    <w:p>
      <w:pPr>
        <w:pStyle w:val="Heading3"/>
      </w:pPr>
      <w:r>
        <w:t xml:space="preserve">Статья о школе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t xml:space="preserve">Государственное бюджетное учреждение дополнительного образования города Москвы «Детская школа искусств «Юность» функционирует в Юго-Западном административном округе начиная с 1991 года. В настоящее время школа находится по двум адресам: ул. Большая черемушкинская 19А, где проходит обучение детей на отделениях Музыкальный фольклор, Академическое сольное пение, Струнные, духовые и народные инструменты, Фортепиано, Хореографическое и Изобразительное искусство и по адресу ул. Панферова, д. 12, где занимаются дети на отделении «Музыкальный театр».</w:t>
      </w:r>
    </w:p>
    <w:p>
      <w:pPr>
        <w:pStyle w:val="BodyText"/>
      </w:pPr>
      <w:r>
        <w:t xml:space="preserve">На сегодняшний деньв школеобучаются более 500 детейпо дополнительным предпрофессиональным</w:t>
      </w:r>
      <w:r>
        <w:t xml:space="preserve"> </w:t>
      </w:r>
      <w:bookmarkStart w:id="20" w:name="bxid_802689"/>
      <w:r>
        <w:t xml:space="preserve">и общеразвивающим</w:t>
      </w:r>
      <w:bookmarkEnd w:id="20"/>
      <w:r>
        <w:t xml:space="preserve"> </w:t>
      </w:r>
      <w:r>
        <w:t xml:space="preserve">программам в области искусства.</w:t>
      </w:r>
    </w:p>
    <w:p>
      <w:pPr>
        <w:pStyle w:val="BodyText"/>
      </w:pPr>
      <w:r>
        <w:rPr>
          <w:iCs/>
          <w:i/>
        </w:rPr>
        <w:t xml:space="preserve">На подготовительном отделении</w:t>
      </w:r>
      <w:r>
        <w:t xml:space="preserve"> </w:t>
      </w:r>
      <w:r>
        <w:t xml:space="preserve">работают группы раннего развития музыкальных способностей детей дошкольного возраста:</w:t>
      </w:r>
    </w:p>
    <w:p>
      <w:pPr>
        <w:pStyle w:val="BodyText"/>
      </w:pPr>
      <w:r>
        <w:rPr>
          <w:bCs/>
          <w:b/>
        </w:rPr>
        <w:t xml:space="preserve">«Ладушки»</w:t>
      </w:r>
      <w:r>
        <w:t xml:space="preserve"> </w:t>
      </w:r>
      <w:r>
        <w:t xml:space="preserve">- в программе обучения: музыкальный фольклор (хоровое пение), музыкальная азбука (музыкальная грамота и сольфеджио), ритмика.</w:t>
      </w:r>
    </w:p>
    <w:p>
      <w:pPr>
        <w:pStyle w:val="BodyText"/>
      </w:pPr>
      <w:r>
        <w:rPr>
          <w:bCs/>
          <w:b/>
        </w:rPr>
        <w:t xml:space="preserve">«Зернышки»</w:t>
      </w:r>
      <w:r>
        <w:t xml:space="preserve"> </w:t>
      </w:r>
      <w:r>
        <w:t xml:space="preserve">- в программе обучения: хоровое пение (академическое), музыкальная азбука (музыкальная грамота и сольфеджио), ритмика.</w:t>
      </w:r>
    </w:p>
    <w:p>
      <w:pPr>
        <w:pStyle w:val="BodyText"/>
      </w:pPr>
      <w:r>
        <w:rPr>
          <w:bCs/>
          <w:b/>
        </w:rPr>
        <w:t xml:space="preserve">«Знакомство с театром»</w:t>
      </w:r>
      <w:r>
        <w:t xml:space="preserve"> </w:t>
      </w:r>
      <w:r>
        <w:t xml:space="preserve">- в программе обучения: театральные игры, техника речи.</w:t>
      </w:r>
    </w:p>
    <w:p>
      <w:pPr>
        <w:pStyle w:val="BodyText"/>
      </w:pPr>
      <w:r>
        <w:rPr>
          <w:iCs/>
          <w:i/>
        </w:rPr>
        <w:t xml:space="preserve">Отделение всестороннего эстетического развития детей и взрослых</w:t>
      </w:r>
    </w:p>
    <w:p>
      <w:pPr>
        <w:pStyle w:val="BodyText"/>
      </w:pPr>
      <w:r>
        <w:rPr>
          <w:bCs/>
          <w:b/>
        </w:rPr>
        <w:t xml:space="preserve">Изобразительная студия "Весна"</w:t>
      </w:r>
    </w:p>
    <w:p>
      <w:pPr>
        <w:pStyle w:val="BodyText"/>
      </w:pPr>
      <w:r>
        <w:t xml:space="preserve">Программа обучения включает занятия живописью, графикой, рисунком, композицией, знакомство с различными техниками.</w:t>
      </w:r>
    </w:p>
    <w:p>
      <w:pPr>
        <w:pStyle w:val="BodyText"/>
      </w:pPr>
      <w:r>
        <w:rPr>
          <w:bCs/>
          <w:b/>
        </w:rPr>
        <w:t xml:space="preserve">Индивидуальные занятия</w:t>
      </w:r>
      <w:r>
        <w:t xml:space="preserve"> </w:t>
      </w:r>
      <w:r>
        <w:t xml:space="preserve">по игре на различных инструментах и сольному пению.</w:t>
      </w:r>
    </w:p>
    <w:p>
      <w:pPr>
        <w:pStyle w:val="BodyText"/>
      </w:pPr>
      <w:r>
        <w:t xml:space="preserve">Также ДШИ «Юность» плотно сотрудничают с городской программой «Московское долголетие», в рамках которого проводятся занятия по актерскому мастерству и хоровому пению. Участники проекта с гордостью выступают на мероприятиях школы.</w:t>
      </w:r>
    </w:p>
    <w:p>
      <w:pPr>
        <w:pStyle w:val="BodyText"/>
      </w:pPr>
      <w:r>
        <w:t xml:space="preserve">Учащиеся школы ведут активную творческую жизнь, выступая на концертах, окружных и городских мероприятиях, принимая участие и одерживая победы на престижных всероссийских и международных конкурсах.</w:t>
      </w:r>
    </w:p>
    <w:p>
      <w:pPr>
        <w:pStyle w:val="BodyText"/>
      </w:pPr>
      <w:r>
        <w:t xml:space="preserve">В этом году школа отмечает 30-летний юбилей. Концерт Детской школы искусств «Юность», посвященный этой дате прошел в Московском МеждународномДоме Музыки. Поздравить с этим знаменательным событием пришел заместитель руководителя Департамента культуры города Москвы Ю.М. Еремеева. В адрес школы звучали слова поздравлений от Министра Правительства Москвы А.В. Кибовского,от директора ГБПОУ г. Москвы «Академии джаза» И.М. Бутмана, а также от многих директоров Детских музыкальных школ и школ искусств.</w:t>
      </w:r>
    </w:p>
    <w:p>
      <w:pPr>
        <w:pStyle w:val="BodyText"/>
      </w:pPr>
      <w:r>
        <w:t xml:space="preserve">В настоящее время ДШИ «Юность» осуществляет прием детей от 7 до 12 лет 2021-2022 учебный год. Если Вы хотите стать частью большого мира искусства под названием «Юность» - приходите, будет рады Вас видеть!</w:t>
      </w:r>
    </w:p>
    <w:p>
      <w:pPr>
        <w:pStyle w:val="BodyText"/>
      </w:pPr>
      <w:r>
        <w:t xml:space="preserve">Подробности на сайте школы:</w:t>
      </w:r>
      <w:r>
        <w:t xml:space="preserve"> </w:t>
      </w:r>
      <w:hyperlink r:id="rId21">
        <w:r>
          <w:rPr>
            <w:rStyle w:val="Hyperlink"/>
          </w:rPr>
          <w:t xml:space="preserve">https://yunost.arts.mos.ru</w:t>
        </w:r>
      </w:hyperlink>
    </w:p>
    <w:p>
      <w:pPr>
        <w:pStyle w:val="BodyText"/>
      </w:pPr>
      <w:r>
        <w:t xml:space="preserve">И по телефону: 8 (499) 129-27-37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http://uzao.mos.ru/presscenter/news/detail/10024314.html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0024314.html" TargetMode="External" /><Relationship Type="http://schemas.openxmlformats.org/officeDocument/2006/relationships/hyperlink" Id="rId21" Target="https://yunost.arts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0024314.html" TargetMode="External" /><Relationship Type="http://schemas.openxmlformats.org/officeDocument/2006/relationships/hyperlink" Id="rId21" Target="https://yunost.arts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2025-07-05T11:58:52Z</dcterms:created>
  <dcterms:modified xsi:type="dcterms:W3CDTF">2025-07-05T11:58:52Z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