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бботник-23-апреля-обручевский-район"/>
    <w:p>
      <w:pPr>
        <w:pStyle w:val="Heading3"/>
      </w:pPr>
      <w:r>
        <w:t xml:space="preserve">Субботник, 23 апреля, Обручевский район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"Москва. За Калужской заставой"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http://uzao.mos.ru/presscenter/mediagallery/95078/2850548/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5078/28505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5078/28505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2025-02-12T13:48:08Z</dcterms:created>
  <dcterms:modified xsi:type="dcterms:W3CDTF">2025-02-12T13:48:08Z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