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c8f2a874bbfd402895443bfc07159a5480862"/>
    <w:p>
      <w:pPr>
        <w:pStyle w:val="Heading3"/>
      </w:pPr>
      <w:r>
        <w:t xml:space="preserve">Празднование Масленицы на Воробьевых горах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"Москва. За Калужской заставой"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http://uzao.mos.ru/presscenter/mediagallery/93406/2598835/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3406/259883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3406/259883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2025-02-12T13:48:13Z</dcterms:created>
  <dcterms:modified xsi:type="dcterms:W3CDTF">2025-02-12T13:48:13Z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