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блемы-района-зюзино"/>
    <w:p>
      <w:pPr>
        <w:pStyle w:val="Heading3"/>
      </w:pPr>
      <w:r>
        <w:t xml:space="preserve">Проблемы района (Зюзино)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http://uzao.mos.ru/presscenter/mediagallery/89096/2293079/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96/22930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96/22930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2025-02-21T07:20:51Z</dcterms:created>
  <dcterms:modified xsi:type="dcterms:W3CDTF">2025-02-21T07:20:51Z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