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bff0028673bce79bd750a2da80330ec326042"/>
    <w:p>
      <w:pPr>
        <w:pStyle w:val="Heading3"/>
      </w:pPr>
      <w:r>
        <w:t xml:space="preserve">Благоустройство дворов и территории в Зюзино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http://uzao.mos.ru/presscenter/mediagallery/89094/2292986/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9094/229298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9094/229298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2025-02-21T07:20:55Z</dcterms:created>
  <dcterms:modified xsi:type="dcterms:W3CDTF">2025-02-21T07:20:55Z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