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cf5ef5ed53f57210a7872a5bbc40c1c512419"/>
    <w:p>
      <w:pPr>
        <w:pStyle w:val="Heading3"/>
      </w:pPr>
      <w:r>
        <w:t xml:space="preserve">Детский ландшафтный парк в Южном Бутово, День народного единства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(видео: "За Калужской заставой", Геннадий Михеев)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http://uzao.mos.ru/presscenter/mediagallery/88915/2280134/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8915/228013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8915/228013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2025-07-15T10:59:56Z</dcterms:created>
  <dcterms:modified xsi:type="dcterms:W3CDTF">2025-07-15T10:59:56Z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