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64c7a34795e59a088824af57737ec8327d564"/>
    <w:p>
      <w:pPr>
        <w:pStyle w:val="Heading3"/>
      </w:pPr>
      <w:r>
        <w:t xml:space="preserve">Итоги городского конкурса благоустройства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http://uzao.mos.ru/presscenter/mediagallery/55193/1286715/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3/12867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3/12867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2025-02-21T07:21:11Z</dcterms:created>
  <dcterms:modified xsi:type="dcterms:W3CDTF">2025-02-21T07:21:11Z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