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верное-бутово.-пешеходная-зона"/>
    <w:p>
      <w:pPr>
        <w:pStyle w:val="Heading3"/>
      </w:pPr>
      <w:r>
        <w:t xml:space="preserve">Северное Бутово. Пешеходная зона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http://uzao.mos.ru/presscenter/mediagallery/54272/1268954/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72/12689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72/12689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2024-12-28T23:06:02Z</dcterms:created>
  <dcterms:modified xsi:type="dcterms:W3CDTF">2024-12-28T23:06:02Z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