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роительство-образовательных-учреждений"/>
    <w:p>
      <w:pPr>
        <w:pStyle w:val="Heading3"/>
      </w:pPr>
      <w:r>
        <w:t xml:space="preserve">Строительство образовательных учреждений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http://uzao.mos.ru/presscenter/mediagallery/50942/1192997/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42/119299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42/119299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2023-08-04T03:42:23Z</dcterms:created>
  <dcterms:modified xsi:type="dcterms:W3CDTF">2023-08-04T03:42:23Z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