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4bc4379bc34c93f19176b64d008c59217d46f5"/>
    <w:p>
      <w:pPr>
        <w:pStyle w:val="Heading3"/>
      </w:pPr>
      <w:r>
        <w:t xml:space="preserve">Встреча префекта с жителями района Ясенево 25.12.2019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http://uzao.mos.ru/presscenter/mediagallery/128789/8612523/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28789/861252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28789/861252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2025-02-04T00:58:53Z</dcterms:created>
  <dcterms:modified xsi:type="dcterms:W3CDTF">2025-02-04T00:58:53Z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