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0935f4fccaaf9dba1061bd21968c77c605884"/>
    <w:p>
      <w:pPr>
        <w:pStyle w:val="Heading3"/>
      </w:pPr>
      <w:r>
        <w:t xml:space="preserve">Утверждено обвинительное заключение по уголовному делу в отношении гражданина , который выехал на перекресток на красный сигнал светофора и допустил столкновение с другим автомобилем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Прокуратурой Юго-Западного административного округа г. Москвы утверждено обвинительное заключение по уголовному делу в отношении гражданина РФ по ч. 1 ст. 264 УК РФ (</w:t>
      </w:r>
      <w:r>
        <w:rPr>
          <w:bCs/>
          <w:b/>
        </w:rPr>
        <w:t xml:space="preserve">нарушение лицом, управляющим автомобилем, правил дорожного движения, повлекшее по неосторожности причинение тяжкого вреда здоровью человека), который</w:t>
      </w:r>
      <w:r>
        <w:t xml:space="preserve"> </w:t>
      </w:r>
      <w:r>
        <w:t xml:space="preserve">18 декабря 2024 года передвигаясь на автомобиле в нарушении требований пунктов 1.3., 1.5., 6.13.(с учетом 6.2. и 13.7), 10.1. ПДД РФ в районе д. 28/53 по ул. Профсоюзная в г. Москве, выехал на перекресток на красный сигнал светофора и допустил столкновение с другим автомобилем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 результате данного дорожно-транспортного происшествия, согласно заключению экспертов комиссионной судебно-медицинской экспертизы пассажиру по неосторожности причинены телесные повреждения квалифицирующиеся как тяжкий вред здоровью.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http://uzao.mos.ru/nash-okrug/prokuror-razyasnyaet/detail/13065061.html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650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650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2025-06-26T12:34:37Z</dcterms:created>
  <dcterms:modified xsi:type="dcterms:W3CDTF">2025-06-26T12:34:37Z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