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bcf13a061d0fd6e0190631e4e2d6e322295cd9"/>
    <w:p>
      <w:pPr>
        <w:pStyle w:val="Heading3"/>
      </w:pPr>
      <w:r>
        <w:t xml:space="preserve">Прокуратурой Юго-Западного административного округа г. Москвы совместно с советом ветеранов прокуратуры г. Москвы проведена научно-практическая конференция в честь Дня Конституции Российской Федерации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t xml:space="preserve">Помощник прокурора округа Казорина Екатерина Александровна и член Совета ветеранов прокуратуры г. Москвы Самсонова Вера Николаевна приняли участие в научно-практической конференции, посвященной Дню Конституции Российской Федерации, организованной для студентов юридических факультетов ВУЗов Москвы на базе прокуратуры округа.</w:t>
      </w:r>
    </w:p>
    <w:p>
      <w:pPr>
        <w:pStyle w:val="BodyText"/>
      </w:pPr>
      <w:r>
        <w:t xml:space="preserve">В приветственном слове помощником прокурора отмечена важная роль органов прокуратуры при осуществлении надзора за соблюдением прав граждан, установленных в том числе основным законом государства. Член Совета ветеранов прокуратуры г. Москвы Вера Самсонова в приветственном слове подчеркнула, что стабильное развитие общества во многом зависит от верховенства закона, конституционных норм.</w:t>
      </w:r>
    </w:p>
    <w:p>
      <w:pPr>
        <w:pStyle w:val="BodyText"/>
      </w:pPr>
      <w:r>
        <w:t xml:space="preserve">Отдельные аспекты теории конституционализма осветил приглашенный участник конференции – заведующий кафедрой судебной власти, гражданского общества и правоохранительной деятельности Евгений Комлев.</w:t>
      </w:r>
    </w:p>
    <w:p>
      <w:pPr>
        <w:pStyle w:val="BodyText"/>
      </w:pPr>
      <w:r>
        <w:t xml:space="preserve">В рамках конференции обучающимися высших образовательных учреждений и государственных общеобразовательных учреждений подготовлены доклады, в рамках которых рассмотрены история и этапы развития основного закона России, а также место и влияние Конституции в современном обществе. Также участниками обсуждены актуальные вопросы в сфере конституционных прав граждан в связи с внесением изменений в Конституцию Российской Федерации.</w:t>
      </w:r>
    </w:p>
    <w:p>
      <w:pPr>
        <w:pStyle w:val="BodyText"/>
      </w:pPr>
      <w:r>
        <w:t xml:space="preserve">По окончании мероприятия, работники прокуратуры и ветераны ответили на интересующие учащихся вопросы, рассказали о прохождении службы в органах прокуратуры.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http://uzao.mos.ru/nash-okrug/prokuror-razyasnyaet/detail/12765494.html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7654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7654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2025-06-17T22:22:02Z</dcterms:created>
  <dcterms:modified xsi:type="dcterms:W3CDTF">2025-06-17T22:22:02Z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