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7312fd808783bb63aa911ca1a5ecafaa993cd"/>
    <w:p>
      <w:pPr>
        <w:pStyle w:val="Heading3"/>
      </w:pPr>
      <w:r>
        <w:t xml:space="preserve">О внесении изменений в распоряжение префектуры от 01.06.2018 16 205-РП и признании утратившим силу приложения 2 к распоряжению префектуры от 18.02.2019. Распоряжение префектуры от 22.11.2019 №296-РП</w:t>
      </w:r>
    </w:p>
    <w:p>
      <w:pPr>
        <w:pStyle w:val="FirstParagraph"/>
      </w:pPr>
      <w:r>
        <w:t xml:space="preserve">28.11.2019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 внесении изменений</w:t>
            </w:r>
            <w:r>
              <w:br/>
            </w:r>
            <w:r>
              <w:rPr>
                <w:bCs/>
                <w:b/>
              </w:rPr>
              <w:t xml:space="preserve">в распоряжение префектуры</w:t>
            </w:r>
            <w:r>
              <w:br/>
            </w:r>
            <w:r>
              <w:rPr>
                <w:bCs/>
                <w:b/>
              </w:rPr>
              <w:t xml:space="preserve">от 01.06.2018 № 205-РП</w:t>
            </w:r>
            <w:r>
              <w:br/>
            </w:r>
            <w:r>
              <w:rPr>
                <w:bCs/>
                <w:b/>
              </w:rPr>
              <w:t xml:space="preserve">и признании утратившим силу</w:t>
            </w:r>
            <w:r>
              <w:br/>
            </w:r>
            <w:r>
              <w:rPr>
                <w:bCs/>
                <w:b/>
              </w:rPr>
              <w:t xml:space="preserve">приложения 2 к распоряжению</w:t>
            </w:r>
            <w:r>
              <w:br/>
            </w:r>
            <w:r>
              <w:rPr>
                <w:bCs/>
                <w:b/>
              </w:rPr>
              <w:t xml:space="preserve">префектуры от 18.02.2019 № 40-РП</w:t>
            </w:r>
          </w:p>
        </w:tc>
      </w:tr>
    </w:tbl>
    <w:p>
      <w:pPr>
        <w:pStyle w:val="BodyText"/>
      </w:pPr>
      <w:r>
        <w:t xml:space="preserve">В связи с изменением структуры и штатного расписания аппарата префектуры Юго-Западного административного округа города Москвы:</w:t>
      </w:r>
    </w:p>
    <w:p>
      <w:pPr>
        <w:pStyle w:val="BodyText"/>
      </w:pPr>
      <w:r>
        <w:t xml:space="preserve">1. Внести изменения в распоряжение префектуры от 01.06.2018</w:t>
      </w:r>
    </w:p>
    <w:p>
      <w:pPr>
        <w:pStyle w:val="BodyText"/>
      </w:pPr>
      <w:r>
        <w:t xml:space="preserve">№ 205-РП «О создании Комиссии по противодействию коррупции префектуры Юго-Западного административного округа города Москвы</w:t>
      </w:r>
    </w:p>
    <w:p>
      <w:pPr>
        <w:pStyle w:val="BodyText"/>
      </w:pPr>
      <w:r>
        <w:t xml:space="preserve">и признании утратившим силу распоряжения префектуры от 05.04.2018</w:t>
      </w:r>
    </w:p>
    <w:p>
      <w:pPr>
        <w:pStyle w:val="BodyText"/>
      </w:pPr>
      <w:r>
        <w:t xml:space="preserve">№ 161-РП»:</w:t>
      </w:r>
    </w:p>
    <w:p>
      <w:pPr>
        <w:pStyle w:val="BodyText"/>
      </w:pPr>
      <w:r>
        <w:t xml:space="preserve">1.1. В пункте 3.2.1 приложения 1 к распоряжению слова «</w:t>
      </w:r>
      <w:r>
        <w:rPr>
          <w:bCs/>
          <w:b/>
        </w:rPr>
        <w:t xml:space="preserve">префект Юго-Западного административного округа города Москвы (далее – префект)</w:t>
      </w:r>
      <w:r>
        <w:t xml:space="preserve">» заменить словами «</w:t>
      </w:r>
      <w:r>
        <w:rPr>
          <w:bCs/>
          <w:b/>
        </w:rPr>
        <w:t xml:space="preserve">первый заместитель префекта</w:t>
      </w:r>
      <w:r>
        <w:t xml:space="preserve">».</w:t>
      </w:r>
    </w:p>
    <w:p>
      <w:pPr>
        <w:pStyle w:val="BodyText"/>
      </w:pPr>
      <w:r>
        <w:t xml:space="preserve">1.2. В пункте 3.2.3 приложения 1 к распоряжению слова «</w:t>
      </w:r>
      <w:r>
        <w:rPr>
          <w:bCs/>
          <w:b/>
        </w:rPr>
        <w:t xml:space="preserve">начальник Управления государственной службы и кадров префектуры</w:t>
      </w:r>
      <w:r>
        <w:t xml:space="preserve">» заменить словами «</w:t>
      </w:r>
      <w:r>
        <w:rPr>
          <w:bCs/>
          <w:b/>
        </w:rPr>
        <w:t xml:space="preserve">начальник Управления государственной службы, кадров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и противодействия коррупции префектуры</w:t>
      </w:r>
      <w:r>
        <w:t xml:space="preserve">».</w:t>
      </w:r>
    </w:p>
    <w:p>
      <w:pPr>
        <w:pStyle w:val="BodyText"/>
      </w:pPr>
      <w:r>
        <w:t xml:space="preserve">1.3. В пункте 5.6 приложения 1 к распоряжению слова «</w:t>
      </w:r>
      <w:r>
        <w:rPr>
          <w:bCs/>
          <w:b/>
        </w:rPr>
        <w:t xml:space="preserve">Управление государственной службы и кадров префектуры</w:t>
      </w:r>
      <w:r>
        <w:t xml:space="preserve">» заменить словами «</w:t>
      </w:r>
      <w:r>
        <w:rPr>
          <w:bCs/>
          <w:b/>
        </w:rPr>
        <w:t xml:space="preserve">Управление государственной службы, кадров и противодействия коррупции префектуры</w:t>
      </w:r>
      <w:r>
        <w:t xml:space="preserve">».</w:t>
      </w:r>
    </w:p>
    <w:p>
      <w:pPr>
        <w:pStyle w:val="BodyText"/>
      </w:pPr>
      <w:r>
        <w:t xml:space="preserve">1.4. Изложить приложение 2 к распоряжению в соответствии</w:t>
      </w:r>
    </w:p>
    <w:p>
      <w:pPr>
        <w:pStyle w:val="BodyText"/>
      </w:pPr>
      <w:r>
        <w:t xml:space="preserve">с приложением к настоящему распоряжению.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Организационному управлению префектуры в трехдневный срок</w:t>
      </w:r>
      <w:r>
        <w:t xml:space="preserve"> </w:t>
      </w:r>
      <w:r>
        <w:t xml:space="preserve">с момента выхода настоящего распоряжения опубликовать</w:t>
      </w:r>
    </w:p>
    <w:p>
      <w:pPr>
        <w:pStyle w:val="BodyText"/>
      </w:pPr>
      <w:r>
        <w:t xml:space="preserve">его на официальном сайте префектуры.</w:t>
      </w:r>
    </w:p>
    <w:p>
      <w:pPr>
        <w:pStyle w:val="BodyText"/>
      </w:pPr>
      <w:r>
        <w:t xml:space="preserve">3. В связи с выходом настоящего распоряжения признать утратившим силу приложение 2 к распоряжению префектуры от 18.02.2019 № 40-РП «О внесении изменений в распоряжения префектуры от 01.03.2018 № 92-РП, от 01.06.2018 № 205-РП и признании утратившим силу распоряжения префектуры от 22.08.2018 № 266-РП».</w:t>
      </w:r>
    </w:p>
    <w:p>
      <w:pPr>
        <w:pStyle w:val="BodyText"/>
      </w:pPr>
      <w:r>
        <w:t xml:space="preserve">4. Контроль за выполнением настоящего распоряжения возложить на первого заместителя префекта</w:t>
      </w:r>
      <w:r>
        <w:t xml:space="preserve"> </w:t>
      </w:r>
      <w:r>
        <w:rPr>
          <w:bCs/>
          <w:b/>
        </w:rPr>
        <w:t xml:space="preserve">Найданова А.С.</w:t>
      </w:r>
    </w:p>
    <w:p>
      <w:pPr>
        <w:pStyle w:val="BodyText"/>
      </w:pPr>
      <w:r>
        <w:rPr>
          <w:bCs/>
          <w:b/>
        </w:rPr>
        <w:t xml:space="preserve">Префект                                                                                                                                         О.А.Волков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Приложение 2 к распоряжению префектуры от 01.06.2018 № 205-РП</w:t>
      </w:r>
    </w:p>
    <w:p>
      <w:pPr>
        <w:pStyle w:val="BodyText"/>
      </w:pPr>
      <w:r>
        <w:rPr>
          <w:bCs/>
          <w:b/>
        </w:rPr>
        <w:t xml:space="preserve">Состав</w:t>
      </w:r>
      <w:r>
        <w:br/>
      </w:r>
      <w:r>
        <w:rPr>
          <w:bCs/>
          <w:b/>
        </w:rPr>
        <w:t xml:space="preserve">Комиссии по противодействию коррупции</w:t>
      </w:r>
      <w:r>
        <w:br/>
      </w:r>
      <w:r>
        <w:rPr>
          <w:bCs/>
          <w:b/>
        </w:rPr>
        <w:t xml:space="preserve">префектуры Юго-Западного административного округа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Найданов</w:t>
            </w:r>
            <w:r>
              <w:t xml:space="preserve"> </w:t>
            </w:r>
          </w:p>
          <w:p>
            <w:pPr>
              <w:jc w:val="left"/>
            </w:pPr>
            <w:r>
              <w:t xml:space="preserve">Александр Сергеевич</w:t>
            </w:r>
          </w:p>
        </w:tc>
        <w:tc>
          <w:tcPr/>
          <w:p>
            <w:pPr>
              <w:jc w:val="left"/>
            </w:pPr>
            <w:r>
              <w:t xml:space="preserve">- первый заместитель префекта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Романова</w:t>
            </w:r>
            <w:r>
              <w:t xml:space="preserve"> </w:t>
            </w:r>
          </w:p>
          <w:p>
            <w:pPr>
              <w:jc w:val="left"/>
            </w:pPr>
            <w:r>
              <w:t xml:space="preserve">Ольга Николаевна</w:t>
            </w:r>
          </w:p>
        </w:tc>
        <w:tc>
          <w:tcPr/>
          <w:p>
            <w:pPr>
              <w:jc w:val="left"/>
            </w:pPr>
            <w:r>
              <w:t xml:space="preserve">- руководитель аппарата префектуры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Головачев</w:t>
            </w:r>
            <w:r>
              <w:t xml:space="preserve"> </w:t>
            </w:r>
          </w:p>
          <w:p>
            <w:pPr>
              <w:jc w:val="left"/>
            </w:pPr>
            <w:r>
              <w:t xml:space="preserve">Рафаэль Михайлович</w:t>
            </w:r>
          </w:p>
        </w:tc>
        <w:tc>
          <w:tcPr/>
          <w:p>
            <w:pPr>
              <w:jc w:val="left"/>
            </w:pPr>
            <w:r>
              <w:t xml:space="preserve">- начальник Управления государственной службы, кадров и противодействия коррупции префектуры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Члены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Ивановская</w:t>
            </w:r>
            <w:r>
              <w:t xml:space="preserve"> </w:t>
            </w:r>
          </w:p>
          <w:p>
            <w:pPr>
              <w:jc w:val="left"/>
            </w:pPr>
            <w:r>
              <w:t xml:space="preserve">Елена Юрьевна</w:t>
            </w:r>
          </w:p>
        </w:tc>
        <w:tc>
          <w:tcPr/>
          <w:p>
            <w:pPr>
              <w:jc w:val="left"/>
            </w:pPr>
            <w:r>
              <w:t xml:space="preserve">- заведующий Сектором организации конкурсов</w:t>
            </w:r>
            <w:r>
              <w:br/>
            </w:r>
            <w:r>
              <w:t xml:space="preserve">и аукционов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- представитель Юридического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Гапоненко</w:t>
            </w:r>
            <w:r>
              <w:t xml:space="preserve"> </w:t>
            </w:r>
          </w:p>
          <w:p>
            <w:pPr>
              <w:jc w:val="left"/>
            </w:pPr>
            <w:r>
              <w:t xml:space="preserve">Владимир Григорьевич</w:t>
            </w:r>
          </w:p>
        </w:tc>
        <w:tc>
          <w:tcPr/>
          <w:p>
            <w:pPr>
              <w:jc w:val="left"/>
            </w:pPr>
            <w:r>
              <w:t xml:space="preserve">- начальник Первого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Серебряков</w:t>
            </w:r>
            <w:r>
              <w:t xml:space="preserve"> </w:t>
            </w:r>
          </w:p>
          <w:p>
            <w:pPr>
              <w:jc w:val="left"/>
            </w:pPr>
            <w:r>
              <w:t xml:space="preserve">Алексей Олегович</w:t>
            </w:r>
          </w:p>
        </w:tc>
        <w:tc>
          <w:tcPr/>
          <w:p>
            <w:pPr>
              <w:jc w:val="left"/>
            </w:pPr>
            <w:r>
              <w:t xml:space="preserve">- советник Управления государственной службы, кадров и противодействия коррупции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- представитель Департамента региональной безопасности и противодействия коррупции города Москвы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http://uzao.mos.ru/combating-corruption/the-commission-for-observance-of-requirements-for-the-official-behaviour-of-state-civil-employees-of/detail/8523353.html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23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23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2025-07-09T13:22:46Z</dcterms:created>
  <dcterms:modified xsi:type="dcterms:W3CDTF">2025-07-09T13:22:46Z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