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b0c30caef8bf89b639778cbfef491277dc149"/>
    <w:p>
      <w:pPr>
        <w:pStyle w:val="Heading3"/>
      </w:pPr>
      <w:r>
        <w:t xml:space="preserve">Протокол № 3 заседания Комиссии по противодействию коррупции префектуры Юго-Западного административного округа города Москвы</w:t>
      </w:r>
    </w:p>
    <w:p>
      <w:pPr>
        <w:pStyle w:val="FirstParagraph"/>
      </w:pPr>
      <w:r>
        <w:t xml:space="preserve">16.10.2018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Протокол № 3</w:t>
      </w:r>
    </w:p>
    <w:p>
      <w:pPr>
        <w:pStyle w:val="BodyText"/>
      </w:pPr>
      <w:r>
        <w:rPr>
          <w:bCs/>
          <w:b/>
        </w:rPr>
        <w:t xml:space="preserve">заседания Комиссии по противодействию коррупции префектуры</w:t>
      </w:r>
      <w:r>
        <w:br/>
      </w:r>
      <w:r>
        <w:rPr>
          <w:bCs/>
          <w:b/>
        </w:rPr>
        <w:t xml:space="preserve">Юго-Западного административного округа города Москвы </w:t>
      </w:r>
    </w:p>
    <w:p>
      <w:pPr>
        <w:pStyle w:val="BodyText"/>
      </w:pPr>
      <w:r>
        <w:t xml:space="preserve">31 августа 2018 года                                                                                                                                                            г. Москва</w:t>
      </w:r>
    </w:p>
    <w:p>
      <w:pPr>
        <w:pStyle w:val="BodyText"/>
      </w:pPr>
      <w:r>
        <w:rPr>
          <w:bCs/>
          <w:b/>
        </w:rPr>
        <w:t xml:space="preserve">Повестка дня:</w:t>
      </w:r>
    </w:p>
    <w:p>
      <w:pPr>
        <w:pStyle w:val="BodyText"/>
      </w:pPr>
      <w:r>
        <w:t xml:space="preserve">1. Результаты проверки достоверности и полноты сведений о доходах, об имуществе и обязательствах имущественного характера за 2017 год в отношении директоров организаций, подведомственных префектуре Юго-Западного административного округа города Москвы.</w:t>
      </w:r>
    </w:p>
    <w:p>
      <w:pPr>
        <w:pStyle w:val="BodyText"/>
      </w:pPr>
      <w:r>
        <w:rPr>
          <w:bCs/>
          <w:b/>
        </w:rPr>
        <w:t xml:space="preserve">Решили:</w:t>
      </w:r>
    </w:p>
    <w:p>
      <w:pPr>
        <w:pStyle w:val="BodyText"/>
      </w:pPr>
      <w:r>
        <w:t xml:space="preserve">1.</w:t>
      </w:r>
      <w:r>
        <w:t xml:space="preserve"> </w:t>
      </w:r>
      <w:r>
        <w:rPr>
          <w:bCs/>
          <w:b/>
        </w:rPr>
        <w:t xml:space="preserve">Строго указать</w:t>
      </w:r>
      <w:r>
        <w:t xml:space="preserve"> </w:t>
      </w:r>
      <w:r>
        <w:t xml:space="preserve">ХХХХХ, директору ГБУ «ХХХХХ», на необходимость недопущения случаев нарушения требований Федерального закона Российской Федерации от 25.12.2008 № 273-ФЗ «О противодействии коррупции».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Строго указать</w:t>
      </w:r>
      <w:r>
        <w:t xml:space="preserve"> </w:t>
      </w:r>
      <w:r>
        <w:t xml:space="preserve">ХХХХХ, директору ГБУ «ХХХХХ», на необходимость недопущения случаев нарушения требований Федерального закона Российской Федерации от 25.12.2008 № 273-ФЗ «О противодействии коррупции». Также признать, что причина непредставления сведений в отношении супруга является объективной и уважительной.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Строго указать</w:t>
      </w:r>
      <w:r>
        <w:t xml:space="preserve"> </w:t>
      </w:r>
      <w:r>
        <w:t xml:space="preserve">ХХХХХ, директору ГКУ «ХХХХХ», на необходимость недопущения случаев нарушения требований Федерального закона Российской Федерации от 25.12.2008 № 273-ФЗ «О противодействии коррупции».</w:t>
      </w:r>
    </w:p>
    <w:p>
      <w:pPr>
        <w:pStyle w:val="BodyText"/>
      </w:pPr>
      <w:r>
        <w:t xml:space="preserve">4.</w:t>
      </w:r>
      <w:r>
        <w:t xml:space="preserve"> </w:t>
      </w:r>
      <w:r>
        <w:rPr>
          <w:bCs/>
          <w:b/>
        </w:rPr>
        <w:t xml:space="preserve">Строго указать</w:t>
      </w:r>
      <w:r>
        <w:t xml:space="preserve"> </w:t>
      </w:r>
      <w:r>
        <w:t xml:space="preserve">ХХХХХ, директору ГКУ «ХХХХХ», на необходимость недопущения случаев нарушения требований Федерального закона Российской Федерации от 25.12.2008 № 273-ФЗ «О противодействии коррупции».</w:t>
      </w:r>
    </w:p>
    <w:p>
      <w:pPr>
        <w:pStyle w:val="BodyText"/>
      </w:pPr>
      <w:r>
        <w:t xml:space="preserve">5.</w:t>
      </w:r>
      <w:r>
        <w:t xml:space="preserve"> </w:t>
      </w:r>
      <w:r>
        <w:rPr>
          <w:bCs/>
          <w:b/>
        </w:rPr>
        <w:t xml:space="preserve">Строго указать</w:t>
      </w:r>
      <w:r>
        <w:t xml:space="preserve"> </w:t>
      </w:r>
      <w:r>
        <w:t xml:space="preserve">ХХХХХ, директору ГКУ «ХХХХХ», на необходимость недопущения случаев нарушения требований Федерального закона Российской Федерации от 25.12.2008 № 273-ФЗ «О противодействии коррупции».</w:t>
      </w:r>
    </w:p>
    <w:p>
      <w:pPr>
        <w:pStyle w:val="BodyText"/>
      </w:pPr>
      <w:r>
        <w:t xml:space="preserve">6. Применить дисциплинарное взыскание</w:t>
      </w:r>
      <w:r>
        <w:t xml:space="preserve"> </w:t>
      </w:r>
      <w:r>
        <w:rPr>
          <w:bCs/>
          <w:b/>
        </w:rPr>
        <w:t xml:space="preserve">в виде замечания </w:t>
      </w:r>
      <w:r>
        <w:t xml:space="preserve">ХХХХХ, директору ГКУ «ХХХХХ».</w:t>
      </w:r>
    </w:p>
    <w:p>
      <w:pPr>
        <w:pStyle w:val="BodyText"/>
      </w:pPr>
      <w:r>
        <w:t xml:space="preserve">7.</w:t>
      </w:r>
      <w:r>
        <w:t xml:space="preserve"> </w:t>
      </w:r>
      <w:r>
        <w:rPr>
          <w:bCs/>
          <w:b/>
        </w:rPr>
        <w:t xml:space="preserve">Строго указать</w:t>
      </w:r>
      <w:r>
        <w:t xml:space="preserve"> </w:t>
      </w:r>
      <w:r>
        <w:t xml:space="preserve">ХХХХХ, директору ГКУ «ХХХХХ», на необходимость недопущения случаев нарушения требований Федерального закона Российской Федерации от 25.12.2008 № 273-ФЗ «О противодействии коррупции».</w:t>
      </w:r>
    </w:p>
    <w:p>
      <w:pPr>
        <w:pStyle w:val="BodyText"/>
      </w:pPr>
      <w:r>
        <w:t xml:space="preserve">8.</w:t>
      </w:r>
      <w:r>
        <w:t xml:space="preserve"> </w:t>
      </w:r>
      <w:r>
        <w:rPr>
          <w:bCs/>
          <w:b/>
        </w:rPr>
        <w:t xml:space="preserve">Строго указать</w:t>
      </w:r>
      <w:r>
        <w:t xml:space="preserve"> </w:t>
      </w:r>
      <w:r>
        <w:t xml:space="preserve">ХХХХХ, директору ГКУ «ХХХХХ», на необходимость недопущения случаев нарушения требований Федерального закона Российской Федерации от 25.12.2008 № 273-ФЗ «О противодействии коррупции».</w:t>
      </w:r>
    </w:p>
    <w:p>
      <w:pPr>
        <w:pStyle w:val="BodyText"/>
      </w:pPr>
      <w:r>
        <w:t xml:space="preserve">9. Применить дисциплинарное взыскание</w:t>
      </w:r>
      <w:r>
        <w:t xml:space="preserve"> </w:t>
      </w:r>
      <w:r>
        <w:rPr>
          <w:bCs/>
          <w:b/>
        </w:rPr>
        <w:t xml:space="preserve">в виде замечания </w:t>
      </w:r>
      <w:r>
        <w:t xml:space="preserve">ХХХХХ, директору ГБУ «ХХХХХ».</w:t>
      </w:r>
    </w:p>
    <w:p>
      <w:pPr>
        <w:pStyle w:val="BodyText"/>
      </w:pPr>
      <w:r>
        <w:t xml:space="preserve">10.</w:t>
      </w:r>
      <w:r>
        <w:t xml:space="preserve"> </w:t>
      </w:r>
      <w:r>
        <w:rPr>
          <w:bCs/>
          <w:b/>
        </w:rPr>
        <w:t xml:space="preserve">Строго указать</w:t>
      </w:r>
      <w:r>
        <w:t xml:space="preserve"> </w:t>
      </w:r>
      <w:r>
        <w:t xml:space="preserve">ХХХХХ, директору ГБУ «ХХХХХ», на необходимость недопущения случаев нарушения требований Федерального закона Российской Федерации от 25.12.2008 № 273-ФЗ «О противодействии коррупции».</w:t>
      </w:r>
    </w:p>
    <w:p>
      <w:pPr>
        <w:pStyle w:val="BodyText"/>
      </w:pPr>
      <w:r>
        <w:t xml:space="preserve">11.</w:t>
      </w:r>
      <w:r>
        <w:t xml:space="preserve"> </w:t>
      </w:r>
      <w:r>
        <w:rPr>
          <w:bCs/>
          <w:b/>
        </w:rPr>
        <w:t xml:space="preserve">Строго указать</w:t>
      </w:r>
      <w:r>
        <w:t xml:space="preserve"> </w:t>
      </w:r>
      <w:r>
        <w:t xml:space="preserve">ХХХХХ, директору ГБУ «ХХХХХ», на необходимость недопущения случаев нарушения требований Федерального закона Российской Федерации от 25.12.2008 № 273-ФЗ «О противодействии коррупции». Также признать, что причина непредставления сведений в отношении супруга является объективной и уважительной.</w:t>
      </w:r>
    </w:p>
    <w:p>
      <w:pPr>
        <w:pStyle w:val="BodyText"/>
      </w:pPr>
      <w:r>
        <w:t xml:space="preserve">12.</w:t>
      </w:r>
      <w:r>
        <w:t xml:space="preserve"> </w:t>
      </w:r>
      <w:r>
        <w:rPr>
          <w:bCs/>
          <w:b/>
        </w:rPr>
        <w:t xml:space="preserve">Строго указать</w:t>
      </w:r>
      <w:r>
        <w:t xml:space="preserve"> </w:t>
      </w:r>
      <w:r>
        <w:t xml:space="preserve">ХХХХХ, директору ГБУ «ХХХХХ», на необходимость недопущения случаев нарушения требований Федерального закона Российской Федерации от 25.12.2008 № 273-ФЗ «О противодействии коррупции».</w:t>
      </w:r>
    </w:p>
    <w:p>
      <w:pPr>
        <w:pStyle w:val="BodyText"/>
      </w:pPr>
      <w:r>
        <w:t xml:space="preserve">13.</w:t>
      </w:r>
      <w:r>
        <w:t xml:space="preserve"> </w:t>
      </w:r>
      <w:r>
        <w:rPr>
          <w:bCs/>
          <w:b/>
        </w:rPr>
        <w:t xml:space="preserve">Строго указать</w:t>
      </w:r>
      <w:r>
        <w:t xml:space="preserve"> </w:t>
      </w:r>
      <w:r>
        <w:t xml:space="preserve">ХХХХХ, директору ГБУ «ХХХХХ», на необходимость недопущения случаев нарушения требований Федерального закона Российской Федерации от 25.12.2008 № 273-ФЗ «О противодействии коррупции».</w:t>
      </w:r>
    </w:p>
    <w:p>
      <w:pPr>
        <w:pStyle w:val="BodyText"/>
      </w:pPr>
      <w:r>
        <w:t xml:space="preserve">14. Применить дисциплинарное взыскание</w:t>
      </w:r>
      <w:r>
        <w:t xml:space="preserve"> </w:t>
      </w:r>
      <w:r>
        <w:rPr>
          <w:bCs/>
          <w:b/>
        </w:rPr>
        <w:t xml:space="preserve">в виде замечания </w:t>
      </w:r>
      <w:r>
        <w:t xml:space="preserve">ХХХХХ, директору ГБУ «ХХХХХ».</w:t>
      </w:r>
    </w:p>
    <w:p>
      <w:pPr>
        <w:pStyle w:val="BodyText"/>
      </w:pPr>
      <w:r>
        <w:t xml:space="preserve">15.</w:t>
      </w:r>
      <w:r>
        <w:t xml:space="preserve"> </w:t>
      </w:r>
      <w:r>
        <w:rPr>
          <w:bCs/>
          <w:b/>
        </w:rPr>
        <w:t xml:space="preserve">Строго указать</w:t>
      </w:r>
      <w:r>
        <w:t xml:space="preserve"> </w:t>
      </w:r>
      <w:r>
        <w:t xml:space="preserve">ХХХХХ, директору ГБУ «ХХХХХ», на необходимость недопущения случаев нарушения требований Федерального закона Российской Федерации от 25.12.2008 № 273-ФЗ «О противодействии коррупции».</w:t>
      </w:r>
    </w:p>
    <w:p>
      <w:pPr>
        <w:pStyle w:val="BodyText"/>
      </w:pPr>
      <w:r>
        <w:t xml:space="preserve">16.</w:t>
      </w:r>
      <w:r>
        <w:t xml:space="preserve"> </w:t>
      </w:r>
      <w:r>
        <w:rPr>
          <w:bCs/>
          <w:b/>
        </w:rPr>
        <w:t xml:space="preserve">Строго указать</w:t>
      </w:r>
      <w:r>
        <w:t xml:space="preserve"> </w:t>
      </w:r>
      <w:r>
        <w:t xml:space="preserve">ХХХХХ, директору ГБУ «ХХХХХ», на необходимость недопущения случаев нарушения требований Федерального закона Российской Федерации от 25.12.2008 № 273-ФЗ «О противодействии коррупции».</w:t>
      </w:r>
    </w:p>
    <w:p>
      <w:pPr>
        <w:pStyle w:val="BodyText"/>
      </w:pPr>
      <w:r>
        <w:t xml:space="preserve">17. Применить дисциплинарное взыскание</w:t>
      </w:r>
      <w:r>
        <w:t xml:space="preserve"> </w:t>
      </w:r>
      <w:r>
        <w:rPr>
          <w:bCs/>
          <w:b/>
        </w:rPr>
        <w:t xml:space="preserve">в виде замечания </w:t>
      </w:r>
      <w:r>
        <w:t xml:space="preserve">ХХХХХ, директору ГБУ «ХХХХХ».</w:t>
      </w:r>
    </w:p>
    <w:p>
      <w:pPr>
        <w:pStyle w:val="BodyText"/>
      </w:pPr>
      <w:r>
        <w:t xml:space="preserve">18.</w:t>
      </w:r>
      <w:r>
        <w:t xml:space="preserve"> </w:t>
      </w:r>
      <w:r>
        <w:rPr>
          <w:bCs/>
          <w:b/>
        </w:rPr>
        <w:t xml:space="preserve">Строго указать</w:t>
      </w:r>
      <w:r>
        <w:t xml:space="preserve"> </w:t>
      </w:r>
      <w:r>
        <w:t xml:space="preserve">ХХХХХ, директору ГБУ «ХХХХХ», на необходимость недопущения случаев нарушения требований Федерального закона Российской Федерации от 25.12.2008 № 273-ФЗ «О противодействии коррупции».</w:t>
      </w:r>
    </w:p>
    <w:p>
      <w:pPr>
        <w:pStyle w:val="BodyText"/>
      </w:pPr>
      <w:r>
        <w:t xml:space="preserve">19. Применить дисциплинарное взыскание</w:t>
      </w:r>
      <w:r>
        <w:t xml:space="preserve"> </w:t>
      </w:r>
      <w:r>
        <w:rPr>
          <w:bCs/>
          <w:b/>
        </w:rPr>
        <w:t xml:space="preserve">в виде замечания </w:t>
      </w:r>
      <w:r>
        <w:t xml:space="preserve">ХХХХХ, директору ГБУ «ХХХХХ».</w:t>
      </w:r>
    </w:p>
    <w:p>
      <w:pPr>
        <w:pStyle w:val="BodyText"/>
      </w:pPr>
      <w:r>
        <w:t xml:space="preserve">20. Применить дисциплинарное взыскание</w:t>
      </w:r>
      <w:r>
        <w:t xml:space="preserve"> </w:t>
      </w:r>
      <w:r>
        <w:rPr>
          <w:bCs/>
          <w:b/>
        </w:rPr>
        <w:t xml:space="preserve">в виде замечания </w:t>
      </w:r>
      <w:r>
        <w:t xml:space="preserve">ХХХХХ, директору ГБУ «ХХХХХ».</w:t>
      </w:r>
    </w:p>
    <w:p>
      <w:pPr>
        <w:pStyle w:val="BodyText"/>
      </w:pPr>
      <w:r>
        <w:t xml:space="preserve">21. Перенести рассмотрение результатов проверки достоверности и полноты сведений о доходах, об имуществе и обязательствах имущественного характера за 2017 год в отношении ХХХХХ, директора ГБУ «ХХХХХ», на следующее заседание Комиссии.</w:t>
      </w:r>
    </w:p>
    <w:p>
      <w:pPr>
        <w:pStyle w:val="BodyText"/>
      </w:pPr>
      <w:r>
        <w:t xml:space="preserve">22. Перенести рассмотрение результатов проверки достоверности и полноты сведений о доходах, об имуществе и обязательствах имущественного характера за 2017 год в отношении ХХХХХ, директора ГБУ «ХХХХХ», на следующее заседание Комиссии.</w:t>
      </w:r>
    </w:p>
    <w:p>
      <w:pPr>
        <w:pStyle w:val="BodyText"/>
      </w:pPr>
      <w:r>
        <w:t xml:space="preserve">23. Перенести рассмотрение результатов проверки достоверности и полноты сведений о доходах, об имуществе и обязательствах имущественного характера за 2017 год в отношении ХХХХХ, директора ГБУ «ХХХХХ</w:t>
      </w:r>
      <w:r>
        <w:rPr>
          <w:bCs/>
          <w:b/>
        </w:rPr>
        <w:t xml:space="preserve">»,</w:t>
      </w:r>
      <w:r>
        <w:t xml:space="preserve"> </w:t>
      </w:r>
      <w:r>
        <w:t xml:space="preserve">на следующее заседание Комиссии.</w:t>
      </w:r>
    </w:p>
    <w:p>
      <w:pPr>
        <w:pStyle w:val="BodyText"/>
      </w:pPr>
      <w:r>
        <w:t xml:space="preserve">24. Перенести рассмотрение результатов проверки достоверности и полноты сведений о доходах, об имуществе и обязательствах имущественного характера за 2017 год в отношении ХХХХХ, директора ГБУ «ХХХХХ», на следующее заседание Комиссии.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http://uzao.mos.ru/combating-corruption/the-commission-for-observance-of-requirements-for-the-official-behaviour-of-state-civil-employees-of/detail/7637569.html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the-commission-for-observance-of-requirements-for-the-official-behaviour-of-state-civil-employees-of/detail/76375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the-commission-for-observance-of-requirements-for-the-official-behaviour-of-state-civil-employees-of/detail/76375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2025-06-14T11:50:06Z</dcterms:created>
  <dcterms:modified xsi:type="dcterms:W3CDTF">2025-06-14T11:50:06Z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